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612" w:rsidRPr="00684608" w:rsidRDefault="00684608">
      <w:pPr>
        <w:spacing w:after="0" w:line="408" w:lineRule="auto"/>
        <w:ind w:left="120"/>
        <w:jc w:val="center"/>
        <w:rPr>
          <w:lang w:val="ru-RU"/>
        </w:rPr>
      </w:pPr>
      <w:bookmarkStart w:id="0" w:name="block-39912816"/>
      <w:r w:rsidRPr="006846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2612" w:rsidRPr="00684608" w:rsidRDefault="00684608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684608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6846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2612" w:rsidRPr="00684608" w:rsidRDefault="00684608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68460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5A2612" w:rsidRDefault="006846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5A2612" w:rsidRDefault="005A2612">
      <w:pPr>
        <w:spacing w:after="0"/>
        <w:ind w:left="120"/>
      </w:pPr>
    </w:p>
    <w:p w:rsidR="005A2612" w:rsidRDefault="005A2612">
      <w:pPr>
        <w:spacing w:after="0"/>
        <w:ind w:left="120"/>
      </w:pPr>
    </w:p>
    <w:p w:rsidR="005A2612" w:rsidRDefault="005A2612">
      <w:pPr>
        <w:spacing w:after="0"/>
        <w:ind w:left="120"/>
      </w:pPr>
    </w:p>
    <w:p w:rsidR="005A2612" w:rsidRDefault="005A26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68460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46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46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6846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46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:rsidR="004E6975" w:rsidRDefault="006846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6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46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46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"НСШ№6"</w:t>
            </w:r>
          </w:p>
          <w:p w:rsidR="000E6D86" w:rsidRDefault="006846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46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0E6D86" w:rsidRDefault="006846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6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2612" w:rsidRDefault="005A2612">
      <w:pPr>
        <w:spacing w:after="0"/>
        <w:ind w:left="120"/>
      </w:pPr>
    </w:p>
    <w:p w:rsidR="005A2612" w:rsidRDefault="005A2612">
      <w:pPr>
        <w:spacing w:after="0"/>
        <w:ind w:left="120"/>
      </w:pPr>
    </w:p>
    <w:p w:rsidR="005A2612" w:rsidRDefault="005A2612">
      <w:pPr>
        <w:spacing w:after="0"/>
        <w:ind w:left="120"/>
      </w:pPr>
    </w:p>
    <w:p w:rsidR="005A2612" w:rsidRDefault="005A2612">
      <w:pPr>
        <w:spacing w:after="0"/>
        <w:ind w:left="120"/>
      </w:pPr>
    </w:p>
    <w:p w:rsidR="005A2612" w:rsidRDefault="005A2612">
      <w:pPr>
        <w:spacing w:after="0"/>
        <w:ind w:left="120"/>
      </w:pPr>
    </w:p>
    <w:p w:rsidR="005A2612" w:rsidRPr="00684608" w:rsidRDefault="00684608">
      <w:pPr>
        <w:spacing w:after="0" w:line="408" w:lineRule="auto"/>
        <w:ind w:left="120"/>
        <w:jc w:val="center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2612" w:rsidRPr="00684608" w:rsidRDefault="00684608">
      <w:pPr>
        <w:spacing w:after="0" w:line="408" w:lineRule="auto"/>
        <w:ind w:left="120"/>
        <w:jc w:val="center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5249643)</w:t>
      </w: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684608">
      <w:pPr>
        <w:spacing w:after="0" w:line="408" w:lineRule="auto"/>
        <w:ind w:left="120"/>
        <w:jc w:val="center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5A2612" w:rsidRPr="00684608" w:rsidRDefault="00684608">
      <w:pPr>
        <w:spacing w:after="0" w:line="408" w:lineRule="auto"/>
        <w:ind w:left="120"/>
        <w:jc w:val="center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5A2612">
      <w:pPr>
        <w:spacing w:after="0"/>
        <w:ind w:left="120"/>
        <w:jc w:val="center"/>
        <w:rPr>
          <w:lang w:val="ru-RU"/>
        </w:rPr>
      </w:pPr>
    </w:p>
    <w:p w:rsidR="005A2612" w:rsidRPr="00684608" w:rsidRDefault="00684608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684608">
        <w:rPr>
          <w:rFonts w:ascii="Times New Roman" w:hAnsi="Times New Roman"/>
          <w:b/>
          <w:color w:val="000000"/>
          <w:sz w:val="28"/>
          <w:lang w:val="ru-RU"/>
        </w:rPr>
        <w:t>п.Новая Калами</w:t>
      </w:r>
      <w:bookmarkEnd w:id="3"/>
      <w:r w:rsidRPr="006846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68460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A2612" w:rsidRPr="00684608" w:rsidRDefault="005A2612">
      <w:pPr>
        <w:spacing w:after="0"/>
        <w:ind w:left="120"/>
        <w:rPr>
          <w:lang w:val="ru-RU"/>
        </w:rPr>
      </w:pPr>
    </w:p>
    <w:p w:rsidR="005A2612" w:rsidRPr="00684608" w:rsidRDefault="00684608">
      <w:pPr>
        <w:spacing w:after="0" w:line="264" w:lineRule="auto"/>
        <w:ind w:left="120"/>
        <w:jc w:val="both"/>
        <w:rPr>
          <w:lang w:val="ru-RU"/>
        </w:rPr>
      </w:pPr>
      <w:bookmarkStart w:id="5" w:name="block-39912815"/>
      <w:bookmarkEnd w:id="0"/>
      <w:r w:rsidRPr="0068460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2612" w:rsidRPr="00684608" w:rsidRDefault="005A2612">
      <w:pPr>
        <w:spacing w:after="0" w:line="264" w:lineRule="auto"/>
        <w:ind w:left="120"/>
        <w:jc w:val="both"/>
        <w:rPr>
          <w:lang w:val="ru-RU"/>
        </w:rPr>
      </w:pP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При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684608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684608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684608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684608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684608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684608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684608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</w:t>
      </w: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684608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684608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684608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684608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684608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684608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684608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684608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</w:t>
      </w:r>
      <w:r w:rsidRPr="00684608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684608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684608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684608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684608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684608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язательным учебным предметом, входящим в состав предметной области «Естественно-научные предметы». 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5A2612" w:rsidRPr="00684608" w:rsidRDefault="005A2612">
      <w:pPr>
        <w:rPr>
          <w:lang w:val="ru-RU"/>
        </w:rPr>
        <w:sectPr w:rsidR="005A2612" w:rsidRPr="00684608">
          <w:pgSz w:w="11906" w:h="16383"/>
          <w:pgMar w:top="1134" w:right="850" w:bottom="1134" w:left="1701" w:header="720" w:footer="720" w:gutter="0"/>
          <w:cols w:space="720"/>
        </w:sectPr>
      </w:pPr>
    </w:p>
    <w:p w:rsidR="005A2612" w:rsidRPr="00684608" w:rsidRDefault="00684608">
      <w:pPr>
        <w:spacing w:after="0" w:line="264" w:lineRule="auto"/>
        <w:ind w:left="120"/>
        <w:jc w:val="both"/>
        <w:rPr>
          <w:lang w:val="ru-RU"/>
        </w:rPr>
      </w:pPr>
      <w:bookmarkStart w:id="6" w:name="block-39912819"/>
      <w:bookmarkEnd w:id="5"/>
      <w:r w:rsidRPr="00684608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5A2612" w:rsidRPr="00684608" w:rsidRDefault="005A2612">
      <w:pPr>
        <w:spacing w:after="0" w:line="264" w:lineRule="auto"/>
        <w:ind w:left="120"/>
        <w:jc w:val="both"/>
        <w:rPr>
          <w:lang w:val="ru-RU"/>
        </w:rPr>
      </w:pP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Эволюционная биология.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</w:t>
      </w:r>
      <w:r w:rsidRPr="00684608">
        <w:rPr>
          <w:rFonts w:ascii="Times New Roman" w:hAnsi="Times New Roman"/>
          <w:color w:val="000000"/>
          <w:sz w:val="28"/>
          <w:lang w:val="ru-RU"/>
        </w:rPr>
        <w:t>в палеонтологической летописи, переходные формы. Биогеографические: сходство и различие фаун и флор материков и островов.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</w:t>
      </w:r>
      <w:r w:rsidRPr="00684608">
        <w:rPr>
          <w:rFonts w:ascii="Times New Roman" w:hAnsi="Times New Roman"/>
          <w:color w:val="000000"/>
          <w:sz w:val="28"/>
          <w:lang w:val="ru-RU"/>
        </w:rPr>
        <w:t>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</w:t>
      </w:r>
      <w:r w:rsidRPr="00684608">
        <w:rPr>
          <w:rFonts w:ascii="Times New Roman" w:hAnsi="Times New Roman"/>
          <w:color w:val="000000"/>
          <w:sz w:val="28"/>
          <w:lang w:val="ru-RU"/>
        </w:rPr>
        <w:t>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Движущие силы (фа</w:t>
      </w:r>
      <w:r w:rsidRPr="00684608">
        <w:rPr>
          <w:rFonts w:ascii="Times New Roman" w:hAnsi="Times New Roman"/>
          <w:color w:val="000000"/>
          <w:sz w:val="28"/>
          <w:lang w:val="ru-RU"/>
        </w:rPr>
        <w:t>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</w:t>
      </w:r>
      <w:r w:rsidRPr="00684608">
        <w:rPr>
          <w:rFonts w:ascii="Times New Roman" w:hAnsi="Times New Roman"/>
          <w:color w:val="000000"/>
          <w:sz w:val="28"/>
          <w:lang w:val="ru-RU"/>
        </w:rPr>
        <w:t>ьтат эволюции. Примеры приспособлений у организмов. Ароморфозы и идиоадаптации.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</w:t>
      </w:r>
      <w:r w:rsidRPr="00684608">
        <w:rPr>
          <w:rFonts w:ascii="Times New Roman" w:hAnsi="Times New Roman"/>
          <w:color w:val="000000"/>
          <w:sz w:val="28"/>
          <w:lang w:val="ru-RU"/>
        </w:rPr>
        <w:t>араллельная. Необратимость эволюции.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К. Линней, Ж. Б. Ламарк, Ч. Дарвин, В. О. Ковалевский, К. М. Бэр, Э. Геккель, Ф. Мюллер, А. Н. Северцов.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ый отбор», «Многообразие сортов растений», «Многообразие пород животных», «Популяции», «Мутационная </w:t>
      </w: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</w:t>
      </w:r>
      <w:r w:rsidRPr="00684608">
        <w:rPr>
          <w:rFonts w:ascii="Times New Roman" w:hAnsi="Times New Roman"/>
          <w:color w:val="000000"/>
          <w:sz w:val="28"/>
          <w:lang w:val="ru-RU"/>
        </w:rPr>
        <w:t>твование», «Приспособленность организмов», «Географическое видообразование», «Экологическое видообразование».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</w:t>
      </w:r>
      <w:r w:rsidRPr="00684608">
        <w:rPr>
          <w:rFonts w:ascii="Times New Roman" w:hAnsi="Times New Roman"/>
          <w:color w:val="000000"/>
          <w:sz w:val="28"/>
          <w:lang w:val="ru-RU"/>
        </w:rPr>
        <w:t>ь «Основные направления эволюции», объёмная модель «Строение головного мозга позвоночных».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</w:t>
      </w:r>
      <w:r w:rsidRPr="00684608">
        <w:rPr>
          <w:rFonts w:ascii="Times New Roman" w:hAnsi="Times New Roman"/>
          <w:color w:val="000000"/>
          <w:sz w:val="28"/>
          <w:lang w:val="ru-RU"/>
        </w:rPr>
        <w:t>омого», «Развитие лягушки», микропрепарат «Дрозофила» (норма, мутации формы крыльев и окраски тела).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</w:t>
      </w:r>
      <w:r w:rsidRPr="00684608">
        <w:rPr>
          <w:rFonts w:ascii="Times New Roman" w:hAnsi="Times New Roman"/>
          <w:color w:val="000000"/>
          <w:sz w:val="28"/>
          <w:lang w:val="ru-RU"/>
        </w:rPr>
        <w:t>нности организма и её относительного характера».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</w:t>
      </w:r>
      <w:r w:rsidRPr="00684608">
        <w:rPr>
          <w:rFonts w:ascii="Times New Roman" w:hAnsi="Times New Roman"/>
          <w:color w:val="000000"/>
          <w:sz w:val="28"/>
          <w:lang w:val="ru-RU"/>
        </w:rPr>
        <w:t>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</w:t>
      </w:r>
      <w:r w:rsidRPr="00684608">
        <w:rPr>
          <w:rFonts w:ascii="Times New Roman" w:hAnsi="Times New Roman"/>
          <w:color w:val="000000"/>
          <w:sz w:val="28"/>
          <w:lang w:val="ru-RU"/>
        </w:rPr>
        <w:t>вных групп живых организмов.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</w:t>
      </w:r>
      <w:r w:rsidRPr="00684608">
        <w:rPr>
          <w:rFonts w:ascii="Times New Roman" w:hAnsi="Times New Roman"/>
          <w:color w:val="000000"/>
          <w:sz w:val="28"/>
          <w:lang w:val="ru-RU"/>
        </w:rPr>
        <w:t>асовый, юрский, меловой.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и вымирание групп живых организмов.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</w:t>
      </w:r>
      <w:r w:rsidRPr="00684608">
        <w:rPr>
          <w:rFonts w:ascii="Times New Roman" w:hAnsi="Times New Roman"/>
          <w:color w:val="000000"/>
          <w:sz w:val="28"/>
          <w:lang w:val="ru-RU"/>
        </w:rPr>
        <w:t>ходства и различия человека и животных. Систематическое положение человека.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Основные стадии и ветв</w:t>
      </w:r>
      <w:r w:rsidRPr="00684608">
        <w:rPr>
          <w:rFonts w:ascii="Times New Roman" w:hAnsi="Times New Roman"/>
          <w:color w:val="000000"/>
          <w:sz w:val="28"/>
          <w:lang w:val="ru-RU"/>
        </w:rPr>
        <w:t>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Человеческие расы. </w:t>
      </w:r>
      <w:r w:rsidRPr="00684608">
        <w:rPr>
          <w:rFonts w:ascii="Times New Roman" w:hAnsi="Times New Roman"/>
          <w:color w:val="000000"/>
          <w:sz w:val="28"/>
          <w:lang w:val="ru-RU"/>
        </w:rPr>
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Дем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онстрации: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</w:t>
      </w:r>
      <w:r w:rsidRPr="00684608">
        <w:rPr>
          <w:rFonts w:ascii="Times New Roman" w:hAnsi="Times New Roman"/>
          <w:color w:val="000000"/>
          <w:sz w:val="28"/>
          <w:lang w:val="ru-RU"/>
        </w:rPr>
        <w:t>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</w:t>
      </w:r>
      <w:r w:rsidRPr="00684608">
        <w:rPr>
          <w:rFonts w:ascii="Times New Roman" w:hAnsi="Times New Roman"/>
          <w:color w:val="000000"/>
          <w:sz w:val="28"/>
          <w:lang w:val="ru-RU"/>
        </w:rPr>
        <w:t>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</w:t>
      </w:r>
      <w:r w:rsidRPr="00684608">
        <w:rPr>
          <w:rFonts w:ascii="Times New Roman" w:hAnsi="Times New Roman"/>
          <w:color w:val="000000"/>
          <w:sz w:val="28"/>
          <w:lang w:val="ru-RU"/>
        </w:rPr>
        <w:t>хранности ископаемых животных и растений».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</w:t>
      </w:r>
      <w:r w:rsidRPr="00684608">
        <w:rPr>
          <w:rFonts w:ascii="Times New Roman" w:hAnsi="Times New Roman"/>
          <w:color w:val="000000"/>
          <w:sz w:val="28"/>
          <w:lang w:val="ru-RU"/>
        </w:rPr>
        <w:t>ий музей).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обитания организмов: водная, наземно-воздушная, почвенная, </w:t>
      </w:r>
      <w:r w:rsidRPr="00684608">
        <w:rPr>
          <w:rFonts w:ascii="Times New Roman" w:hAnsi="Times New Roman"/>
          <w:color w:val="000000"/>
          <w:sz w:val="28"/>
          <w:lang w:val="ru-RU"/>
        </w:rPr>
        <w:t>внутриорганизменная.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</w:t>
      </w:r>
      <w:r w:rsidRPr="00684608">
        <w:rPr>
          <w:rFonts w:ascii="Times New Roman" w:hAnsi="Times New Roman"/>
          <w:color w:val="000000"/>
          <w:sz w:val="28"/>
          <w:lang w:val="ru-RU"/>
        </w:rPr>
        <w:t>анизмов к действию абиотических факторов. Биологические ритмы.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</w:t>
      </w:r>
      <w:r w:rsidRPr="00684608">
        <w:rPr>
          <w:rFonts w:ascii="Times New Roman" w:hAnsi="Times New Roman"/>
          <w:color w:val="000000"/>
          <w:sz w:val="28"/>
          <w:lang w:val="ru-RU"/>
        </w:rPr>
        <w:t>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</w:t>
      </w:r>
      <w:r w:rsidRPr="00684608">
        <w:rPr>
          <w:rFonts w:ascii="Times New Roman" w:hAnsi="Times New Roman"/>
          <w:color w:val="000000"/>
          <w:sz w:val="28"/>
          <w:lang w:val="ru-RU"/>
        </w:rPr>
        <w:t>ст, миграция. Динамика численности популяции и её регуляция.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</w:t>
      </w:r>
      <w:r w:rsidRPr="00684608">
        <w:rPr>
          <w:rFonts w:ascii="Times New Roman" w:hAnsi="Times New Roman"/>
          <w:color w:val="000000"/>
          <w:sz w:val="28"/>
          <w:lang w:val="ru-RU"/>
        </w:rPr>
        <w:t>ленности популяции инфузории-туфельки», «Пищевые цепи».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</w:t>
      </w:r>
      <w:r w:rsidRPr="00684608">
        <w:rPr>
          <w:rFonts w:ascii="Times New Roman" w:hAnsi="Times New Roman"/>
          <w:color w:val="000000"/>
          <w:sz w:val="28"/>
          <w:lang w:val="ru-RU"/>
        </w:rPr>
        <w:t>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</w:t>
      </w:r>
      <w:r w:rsidRPr="00684608">
        <w:rPr>
          <w:rFonts w:ascii="Times New Roman" w:hAnsi="Times New Roman"/>
          <w:color w:val="000000"/>
          <w:sz w:val="28"/>
          <w:lang w:val="ru-RU"/>
        </w:rPr>
        <w:t>оценозе.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</w:t>
      </w:r>
      <w:r w:rsidRPr="00684608">
        <w:rPr>
          <w:rFonts w:ascii="Times New Roman" w:hAnsi="Times New Roman"/>
          <w:color w:val="000000"/>
          <w:sz w:val="28"/>
          <w:lang w:val="ru-RU"/>
        </w:rPr>
        <w:t>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или широколиственного леса.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</w:t>
      </w:r>
      <w:r w:rsidRPr="00684608">
        <w:rPr>
          <w:rFonts w:ascii="Times New Roman" w:hAnsi="Times New Roman"/>
          <w:color w:val="000000"/>
          <w:sz w:val="28"/>
          <w:lang w:val="ru-RU"/>
        </w:rPr>
        <w:t>ентов (углерода, азота). Зональность биосферы. Основные биомы суши.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</w:t>
      </w:r>
      <w:r w:rsidRPr="00684608">
        <w:rPr>
          <w:rFonts w:ascii="Times New Roman" w:hAnsi="Times New Roman"/>
          <w:color w:val="000000"/>
          <w:sz w:val="28"/>
          <w:lang w:val="ru-RU"/>
        </w:rPr>
        <w:t>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</w:t>
      </w:r>
      <w:r w:rsidRPr="00684608">
        <w:rPr>
          <w:rFonts w:ascii="Times New Roman" w:hAnsi="Times New Roman"/>
          <w:color w:val="000000"/>
          <w:sz w:val="28"/>
          <w:lang w:val="ru-RU"/>
        </w:rPr>
        <w:t>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</w:t>
      </w:r>
      <w:r w:rsidRPr="00684608">
        <w:rPr>
          <w:rFonts w:ascii="Times New Roman" w:hAnsi="Times New Roman"/>
          <w:color w:val="000000"/>
          <w:sz w:val="28"/>
          <w:lang w:val="ru-RU"/>
        </w:rPr>
        <w:t>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</w:t>
      </w:r>
      <w:r w:rsidRPr="00684608">
        <w:rPr>
          <w:rFonts w:ascii="Times New Roman" w:hAnsi="Times New Roman"/>
          <w:color w:val="000000"/>
          <w:sz w:val="28"/>
          <w:lang w:val="ru-RU"/>
        </w:rPr>
        <w:t>й экран биосферы», «Круговорот углерода в биосфере», «Круговорот азота в природе».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5A2612" w:rsidRPr="00684608" w:rsidRDefault="005A2612">
      <w:pPr>
        <w:rPr>
          <w:lang w:val="ru-RU"/>
        </w:rPr>
        <w:sectPr w:rsidR="005A2612" w:rsidRPr="00684608">
          <w:pgSz w:w="11906" w:h="16383"/>
          <w:pgMar w:top="1134" w:right="850" w:bottom="1134" w:left="1701" w:header="720" w:footer="720" w:gutter="0"/>
          <w:cols w:space="720"/>
        </w:sectPr>
      </w:pPr>
    </w:p>
    <w:p w:rsidR="005A2612" w:rsidRPr="00684608" w:rsidRDefault="00684608">
      <w:pPr>
        <w:spacing w:after="0" w:line="264" w:lineRule="auto"/>
        <w:ind w:left="120"/>
        <w:jc w:val="both"/>
        <w:rPr>
          <w:lang w:val="ru-RU"/>
        </w:rPr>
      </w:pPr>
      <w:bookmarkStart w:id="7" w:name="block-39912820"/>
      <w:bookmarkEnd w:id="6"/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НА БАЗОВОМ </w:t>
      </w:r>
      <w:r w:rsidRPr="00684608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</w:t>
      </w:r>
    </w:p>
    <w:p w:rsidR="005A2612" w:rsidRPr="00684608" w:rsidRDefault="005A2612">
      <w:pPr>
        <w:spacing w:after="0" w:line="264" w:lineRule="auto"/>
        <w:ind w:left="120"/>
        <w:jc w:val="both"/>
        <w:rPr>
          <w:lang w:val="ru-RU"/>
        </w:rPr>
      </w:pP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5A2612" w:rsidRPr="00684608" w:rsidRDefault="005A2612">
      <w:pPr>
        <w:spacing w:after="0" w:line="264" w:lineRule="auto"/>
        <w:ind w:left="120"/>
        <w:jc w:val="both"/>
        <w:rPr>
          <w:lang w:val="ru-RU"/>
        </w:rPr>
      </w:pPr>
    </w:p>
    <w:p w:rsidR="005A2612" w:rsidRPr="00684608" w:rsidRDefault="00684608">
      <w:pPr>
        <w:spacing w:after="0" w:line="264" w:lineRule="auto"/>
        <w:ind w:left="12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2612" w:rsidRPr="00684608" w:rsidRDefault="005A2612">
      <w:pPr>
        <w:spacing w:after="0" w:line="264" w:lineRule="auto"/>
        <w:ind w:left="120"/>
        <w:jc w:val="both"/>
        <w:rPr>
          <w:lang w:val="ru-RU"/>
        </w:rPr>
      </w:pP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</w:t>
      </w:r>
      <w:r w:rsidRPr="00684608">
        <w:rPr>
          <w:rFonts w:ascii="Times New Roman" w:hAnsi="Times New Roman"/>
          <w:color w:val="000000"/>
          <w:sz w:val="28"/>
          <w:lang w:val="ru-RU"/>
        </w:rPr>
        <w:t>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</w:t>
      </w:r>
      <w:r w:rsidRPr="00684608">
        <w:rPr>
          <w:rFonts w:ascii="Times New Roman" w:hAnsi="Times New Roman"/>
          <w:color w:val="000000"/>
          <w:sz w:val="28"/>
          <w:lang w:val="ru-RU"/>
        </w:rPr>
        <w:t>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</w:t>
      </w:r>
      <w:r w:rsidRPr="00684608">
        <w:rPr>
          <w:rFonts w:ascii="Times New Roman" w:hAnsi="Times New Roman"/>
          <w:color w:val="000000"/>
          <w:sz w:val="28"/>
          <w:lang w:val="ru-RU"/>
        </w:rPr>
        <w:t>разования, наличие экологического правосознания, способности ставить цели и строить жизненные планы.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r w:rsidRPr="00684608">
        <w:rPr>
          <w:rFonts w:ascii="Times New Roman" w:hAnsi="Times New Roman"/>
          <w:color w:val="000000"/>
          <w:sz w:val="28"/>
          <w:lang w:val="ru-RU"/>
        </w:rPr>
        <w:t>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</w:t>
      </w:r>
      <w:r w:rsidRPr="00684608">
        <w:rPr>
          <w:rFonts w:ascii="Times New Roman" w:hAnsi="Times New Roman"/>
          <w:color w:val="000000"/>
          <w:sz w:val="28"/>
          <w:lang w:val="ru-RU"/>
        </w:rPr>
        <w:t>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</w:t>
      </w:r>
      <w:r w:rsidRPr="00684608">
        <w:rPr>
          <w:rFonts w:ascii="Times New Roman" w:hAnsi="Times New Roman"/>
          <w:color w:val="000000"/>
          <w:sz w:val="28"/>
          <w:lang w:val="ru-RU"/>
        </w:rPr>
        <w:t>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</w:t>
      </w:r>
      <w:r w:rsidRPr="00684608">
        <w:rPr>
          <w:rFonts w:ascii="Times New Roman" w:hAnsi="Times New Roman"/>
          <w:color w:val="000000"/>
          <w:sz w:val="28"/>
          <w:lang w:val="ru-RU"/>
        </w:rPr>
        <w:t>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A2612" w:rsidRPr="00684608" w:rsidRDefault="00684608">
      <w:pPr>
        <w:spacing w:after="0" w:line="264" w:lineRule="auto"/>
        <w:ind w:left="12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</w:t>
      </w:r>
      <w:r w:rsidRPr="00684608">
        <w:rPr>
          <w:rFonts w:ascii="Times New Roman" w:hAnsi="Times New Roman"/>
          <w:color w:val="000000"/>
          <w:sz w:val="28"/>
          <w:lang w:val="ru-RU"/>
        </w:rPr>
        <w:t>ссийского общества;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</w:t>
      </w:r>
      <w:r w:rsidRPr="00684608">
        <w:rPr>
          <w:rFonts w:ascii="Times New Roman" w:hAnsi="Times New Roman"/>
          <w:color w:val="000000"/>
          <w:sz w:val="28"/>
          <w:lang w:val="ru-RU"/>
        </w:rPr>
        <w:t>ментов;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</w:t>
      </w:r>
      <w:r w:rsidRPr="00684608">
        <w:rPr>
          <w:rFonts w:ascii="Times New Roman" w:hAnsi="Times New Roman"/>
          <w:color w:val="000000"/>
          <w:sz w:val="28"/>
          <w:lang w:val="ru-RU"/>
        </w:rPr>
        <w:t>ложением;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</w:t>
      </w:r>
      <w:r w:rsidRPr="00684608">
        <w:rPr>
          <w:rFonts w:ascii="Times New Roman" w:hAnsi="Times New Roman"/>
          <w:color w:val="000000"/>
          <w:sz w:val="28"/>
          <w:lang w:val="ru-RU"/>
        </w:rPr>
        <w:t>лонтёрской деятельности;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684608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понимания значения биологии в познании законов природы, в жизни человека и современного общества;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684608">
        <w:rPr>
          <w:rFonts w:ascii="Times New Roman" w:hAnsi="Times New Roman"/>
          <w:color w:val="000000"/>
          <w:sz w:val="28"/>
          <w:lang w:val="ru-RU"/>
        </w:rPr>
        <w:t>духовных ценностей российского народа;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</w:t>
      </w:r>
      <w:r w:rsidRPr="00684608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</w:t>
      </w:r>
      <w:r w:rsidRPr="00684608">
        <w:rPr>
          <w:rFonts w:ascii="Times New Roman" w:hAnsi="Times New Roman"/>
          <w:color w:val="000000"/>
          <w:sz w:val="28"/>
          <w:lang w:val="ru-RU"/>
        </w:rPr>
        <w:t>ая эстетику быта, научного и технического творчества, спорта, труда, общественных отношений;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</w:t>
      </w:r>
      <w:r w:rsidRPr="00684608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</w:t>
      </w:r>
      <w:r w:rsidRPr="00684608">
        <w:rPr>
          <w:rFonts w:ascii="Times New Roman" w:hAnsi="Times New Roman"/>
          <w:color w:val="000000"/>
          <w:sz w:val="28"/>
          <w:lang w:val="ru-RU"/>
        </w:rPr>
        <w:t>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</w:t>
      </w:r>
      <w:r w:rsidRPr="00684608">
        <w:rPr>
          <w:rFonts w:ascii="Times New Roman" w:hAnsi="Times New Roman"/>
          <w:color w:val="000000"/>
          <w:sz w:val="28"/>
          <w:lang w:val="ru-RU"/>
        </w:rPr>
        <w:t>зни людей;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</w:t>
      </w:r>
      <w:r w:rsidRPr="00684608">
        <w:rPr>
          <w:rFonts w:ascii="Times New Roman" w:hAnsi="Times New Roman"/>
          <w:color w:val="000000"/>
          <w:sz w:val="28"/>
          <w:lang w:val="ru-RU"/>
        </w:rPr>
        <w:t>ной направленности, способность инициировать, планировать и самостоятельно выполнять такую деятельность;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</w:t>
      </w:r>
      <w:r w:rsidRPr="00684608">
        <w:rPr>
          <w:rFonts w:ascii="Times New Roman" w:hAnsi="Times New Roman"/>
          <w:color w:val="000000"/>
          <w:sz w:val="28"/>
          <w:lang w:val="ru-RU"/>
        </w:rPr>
        <w:t>ны;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</w:t>
      </w:r>
      <w:r w:rsidRPr="00684608">
        <w:rPr>
          <w:rFonts w:ascii="Times New Roman" w:hAnsi="Times New Roman"/>
          <w:color w:val="000000"/>
          <w:sz w:val="28"/>
          <w:lang w:val="ru-RU"/>
        </w:rPr>
        <w:t>уры: приобретение опыта планирования поступков и оценки их возможных последствий для окружающей среды;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</w:t>
      </w:r>
      <w:r w:rsidRPr="00684608">
        <w:rPr>
          <w:rFonts w:ascii="Times New Roman" w:hAnsi="Times New Roman"/>
          <w:color w:val="000000"/>
          <w:sz w:val="28"/>
          <w:lang w:val="ru-RU"/>
        </w:rPr>
        <w:t>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</w:t>
      </w:r>
      <w:r w:rsidRPr="00684608">
        <w:rPr>
          <w:rFonts w:ascii="Times New Roman" w:hAnsi="Times New Roman"/>
          <w:color w:val="000000"/>
          <w:sz w:val="28"/>
          <w:lang w:val="ru-RU"/>
        </w:rPr>
        <w:t>ой среде, умение прогнозировать неблагоприятные экологические последствия предпринимаемых действий и предотвращать их;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</w:t>
      </w:r>
      <w:r w:rsidRPr="00684608">
        <w:rPr>
          <w:rFonts w:ascii="Times New Roman" w:hAnsi="Times New Roman"/>
          <w:color w:val="000000"/>
          <w:sz w:val="28"/>
          <w:lang w:val="ru-RU"/>
        </w:rPr>
        <w:t>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</w:t>
      </w:r>
      <w:r w:rsidRPr="00684608">
        <w:rPr>
          <w:rFonts w:ascii="Times New Roman" w:hAnsi="Times New Roman"/>
          <w:color w:val="000000"/>
          <w:sz w:val="28"/>
          <w:lang w:val="ru-RU"/>
        </w:rPr>
        <w:t>ки и общественной практики, основанного на диалоге культур, способствующего осознанию своего места в поликультурном мире;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понимание специфики биоло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</w:t>
      </w:r>
      <w:r w:rsidRPr="00684608">
        <w:rPr>
          <w:rFonts w:ascii="Times New Roman" w:hAnsi="Times New Roman"/>
          <w:color w:val="000000"/>
          <w:sz w:val="28"/>
          <w:lang w:val="ru-RU"/>
        </w:rPr>
        <w:t>равновесия;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</w:t>
      </w:r>
      <w:r w:rsidRPr="00684608">
        <w:rPr>
          <w:rFonts w:ascii="Times New Roman" w:hAnsi="Times New Roman"/>
          <w:color w:val="000000"/>
          <w:sz w:val="28"/>
          <w:lang w:val="ru-RU"/>
        </w:rPr>
        <w:t>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</w:t>
      </w:r>
      <w:r w:rsidRPr="00684608">
        <w:rPr>
          <w:rFonts w:ascii="Times New Roman" w:hAnsi="Times New Roman"/>
          <w:color w:val="000000"/>
          <w:sz w:val="28"/>
          <w:lang w:val="ru-RU"/>
        </w:rPr>
        <w:t>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</w:t>
      </w:r>
      <w:r w:rsidRPr="00684608">
        <w:rPr>
          <w:rFonts w:ascii="Times New Roman" w:hAnsi="Times New Roman"/>
          <w:color w:val="000000"/>
          <w:sz w:val="28"/>
          <w:lang w:val="ru-RU"/>
        </w:rPr>
        <w:t>шения проблем в реальных жизненных ситуациях;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</w:t>
      </w:r>
      <w:r w:rsidRPr="00684608">
        <w:rPr>
          <w:rFonts w:ascii="Times New Roman" w:hAnsi="Times New Roman"/>
          <w:color w:val="000000"/>
          <w:sz w:val="28"/>
          <w:lang w:val="ru-RU"/>
        </w:rPr>
        <w:t>ивному получению новых знаний по биологии в соответствии с жизненными потребностями.</w:t>
      </w:r>
    </w:p>
    <w:p w:rsidR="005A2612" w:rsidRPr="00684608" w:rsidRDefault="005A2612">
      <w:pPr>
        <w:spacing w:after="0"/>
        <w:ind w:left="120"/>
        <w:rPr>
          <w:lang w:val="ru-RU"/>
        </w:rPr>
      </w:pPr>
    </w:p>
    <w:p w:rsidR="005A2612" w:rsidRPr="00684608" w:rsidRDefault="00684608">
      <w:pPr>
        <w:spacing w:after="0"/>
        <w:ind w:left="120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2612" w:rsidRPr="00684608" w:rsidRDefault="005A2612">
      <w:pPr>
        <w:spacing w:after="0"/>
        <w:ind w:left="120"/>
        <w:rPr>
          <w:lang w:val="ru-RU"/>
        </w:rPr>
      </w:pP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</w:t>
      </w:r>
      <w:r w:rsidRPr="00684608">
        <w:rPr>
          <w:rFonts w:ascii="Times New Roman" w:hAnsi="Times New Roman"/>
          <w:color w:val="000000"/>
          <w:sz w:val="28"/>
          <w:lang w:val="ru-RU"/>
        </w:rPr>
        <w:t>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</w:t>
      </w:r>
      <w:r w:rsidRPr="00684608">
        <w:rPr>
          <w:rFonts w:ascii="Times New Roman" w:hAnsi="Times New Roman"/>
          <w:color w:val="000000"/>
          <w:sz w:val="28"/>
          <w:lang w:val="ru-RU"/>
        </w:rPr>
        <w:t>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ми учебными познавательными действиями: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</w:t>
      </w:r>
      <w:r w:rsidRPr="00684608">
        <w:rPr>
          <w:rFonts w:ascii="Times New Roman" w:hAnsi="Times New Roman"/>
          <w:color w:val="000000"/>
          <w:sz w:val="28"/>
          <w:lang w:val="ru-RU"/>
        </w:rPr>
        <w:t>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</w:t>
      </w:r>
      <w:r w:rsidRPr="00684608">
        <w:rPr>
          <w:rFonts w:ascii="Times New Roman" w:hAnsi="Times New Roman"/>
          <w:color w:val="000000"/>
          <w:sz w:val="28"/>
          <w:lang w:val="ru-RU"/>
        </w:rPr>
        <w:t>нными целями;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 w:rsidRPr="0068460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684608">
        <w:rPr>
          <w:rFonts w:ascii="Times New Roman" w:hAnsi="Times New Roman"/>
          <w:color w:val="000000"/>
          <w:sz w:val="28"/>
          <w:lang w:val="ru-RU"/>
        </w:rPr>
        <w:t>план решения проблемы с учётом анализа имеющихся материальных и нематериальных ресурсов;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</w:t>
      </w:r>
      <w:r w:rsidRPr="00684608">
        <w:rPr>
          <w:rFonts w:ascii="Times New Roman" w:hAnsi="Times New Roman"/>
          <w:color w:val="000000"/>
          <w:sz w:val="28"/>
          <w:lang w:val="ru-RU"/>
        </w:rPr>
        <w:t>льного, виртуального и комбинированного взаимодействия;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A2612" w:rsidRPr="00684608" w:rsidRDefault="00684608">
      <w:pPr>
        <w:spacing w:after="0" w:line="264" w:lineRule="auto"/>
        <w:ind w:left="12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</w:t>
      </w:r>
      <w:r w:rsidRPr="00684608">
        <w:rPr>
          <w:rFonts w:ascii="Times New Roman" w:hAnsi="Times New Roman"/>
          <w:color w:val="000000"/>
          <w:sz w:val="28"/>
          <w:lang w:val="ru-RU"/>
        </w:rPr>
        <w:t>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</w:t>
      </w:r>
      <w:r w:rsidRPr="00684608">
        <w:rPr>
          <w:rFonts w:ascii="Times New Roman" w:hAnsi="Times New Roman"/>
          <w:color w:val="000000"/>
          <w:sz w:val="28"/>
          <w:lang w:val="ru-RU"/>
        </w:rPr>
        <w:t>ациях, в том числе при создании учебных и социальных проектов;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</w:t>
      </w:r>
      <w:r w:rsidRPr="00684608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684608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уметь пере</w:t>
      </w:r>
      <w:r w:rsidRPr="00684608">
        <w:rPr>
          <w:rFonts w:ascii="Times New Roman" w:hAnsi="Times New Roman"/>
          <w:color w:val="000000"/>
          <w:sz w:val="28"/>
          <w:lang w:val="ru-RU"/>
        </w:rPr>
        <w:t>носить знания в познавательную и практическую области жизнедеятельности;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</w:t>
      </w:r>
      <w:r w:rsidRPr="00684608">
        <w:rPr>
          <w:rFonts w:ascii="Times New Roman" w:hAnsi="Times New Roman"/>
          <w:color w:val="000000"/>
          <w:sz w:val="28"/>
          <w:lang w:val="ru-RU"/>
        </w:rPr>
        <w:t>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форм представления, критически оценивать её достоверность и непротиворечивость;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</w:t>
      </w:r>
      <w:r w:rsidRPr="00684608">
        <w:rPr>
          <w:rFonts w:ascii="Times New Roman" w:hAnsi="Times New Roman"/>
          <w:color w:val="000000"/>
          <w:sz w:val="28"/>
          <w:lang w:val="ru-RU"/>
        </w:rPr>
        <w:t>мационно-коммуникативных технологий, совершенствовать культуру активного использования различных поисковых систем;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испо</w:t>
      </w:r>
      <w:r w:rsidRPr="00684608">
        <w:rPr>
          <w:rFonts w:ascii="Times New Roman" w:hAnsi="Times New Roman"/>
          <w:color w:val="000000"/>
          <w:sz w:val="28"/>
          <w:lang w:val="ru-RU"/>
        </w:rPr>
        <w:t>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</w:t>
      </w:r>
      <w:r w:rsidRPr="00684608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жизни, активно участвовать в диалоге или дискуссии по </w:t>
      </w:r>
      <w:r w:rsidRPr="00684608">
        <w:rPr>
          <w:rFonts w:ascii="Times New Roman" w:hAnsi="Times New Roman"/>
          <w:color w:val="000000"/>
          <w:sz w:val="28"/>
          <w:lang w:val="ru-RU"/>
        </w:rPr>
        <w:t>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</w:t>
      </w:r>
      <w:r w:rsidRPr="00684608">
        <w:rPr>
          <w:rFonts w:ascii="Times New Roman" w:hAnsi="Times New Roman"/>
          <w:color w:val="000000"/>
          <w:sz w:val="28"/>
          <w:lang w:val="ru-RU"/>
        </w:rPr>
        <w:t>ь значение социальных знаков, предпосылок возникновения конфликтных ситуаций, уметь смягчать конфликты и вести переговоры;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</w:t>
      </w:r>
      <w:r w:rsidRPr="00684608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</w:t>
      </w:r>
      <w:r w:rsidRPr="00684608">
        <w:rPr>
          <w:rFonts w:ascii="Times New Roman" w:hAnsi="Times New Roman"/>
          <w:color w:val="000000"/>
          <w:sz w:val="28"/>
          <w:lang w:val="ru-RU"/>
        </w:rPr>
        <w:t>еской проблемы, обосновывать необходимость применения групповых форм взаимодействия при решении учебной задачи;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</w:t>
      </w:r>
      <w:r w:rsidRPr="00684608">
        <w:rPr>
          <w:rFonts w:ascii="Times New Roman" w:hAnsi="Times New Roman"/>
          <w:color w:val="000000"/>
          <w:sz w:val="28"/>
          <w:lang w:val="ru-RU"/>
        </w:rPr>
        <w:t>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</w:t>
      </w:r>
      <w:r w:rsidRPr="00684608">
        <w:rPr>
          <w:rFonts w:ascii="Times New Roman" w:hAnsi="Times New Roman"/>
          <w:color w:val="000000"/>
          <w:sz w:val="28"/>
          <w:lang w:val="ru-RU"/>
        </w:rPr>
        <w:t>ат по разработанным критериям;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</w:t>
      </w:r>
      <w:r w:rsidRPr="00684608">
        <w:rPr>
          <w:rFonts w:ascii="Times New Roman" w:hAnsi="Times New Roman"/>
          <w:color w:val="000000"/>
          <w:sz w:val="28"/>
          <w:lang w:val="ru-RU"/>
        </w:rPr>
        <w:t>м.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выбирать на основе биологических знаний целевые и смысловые установки в </w:t>
      </w:r>
      <w:r w:rsidRPr="00684608">
        <w:rPr>
          <w:rFonts w:ascii="Times New Roman" w:hAnsi="Times New Roman"/>
          <w:color w:val="000000"/>
          <w:sz w:val="28"/>
          <w:lang w:val="ru-RU"/>
        </w:rPr>
        <w:t>своих действиях и поступках по отношению к живой природе, своему здоровью и здоровью окружающих;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</w:t>
      </w:r>
      <w:r w:rsidRPr="00684608">
        <w:rPr>
          <w:rFonts w:ascii="Times New Roman" w:hAnsi="Times New Roman"/>
          <w:color w:val="000000"/>
          <w:sz w:val="28"/>
          <w:lang w:val="ru-RU"/>
        </w:rPr>
        <w:t>ых ситуациях;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делать осознанный выбор, арг</w:t>
      </w:r>
      <w:r w:rsidRPr="00684608">
        <w:rPr>
          <w:rFonts w:ascii="Times New Roman" w:hAnsi="Times New Roman"/>
          <w:color w:val="000000"/>
          <w:sz w:val="28"/>
          <w:lang w:val="ru-RU"/>
        </w:rPr>
        <w:t>ументировать его, брать ответственность за решение;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давать оцен</w:t>
      </w:r>
      <w:r w:rsidRPr="00684608">
        <w:rPr>
          <w:rFonts w:ascii="Times New Roman" w:hAnsi="Times New Roman"/>
          <w:color w:val="000000"/>
          <w:sz w:val="28"/>
          <w:lang w:val="ru-RU"/>
        </w:rPr>
        <w:t>ку новым ситуациям, вносить коррективы в деятельность, оценивать соответствие результатов целям;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</w:t>
      </w:r>
      <w:r w:rsidRPr="00684608">
        <w:rPr>
          <w:rFonts w:ascii="Times New Roman" w:hAnsi="Times New Roman"/>
          <w:color w:val="000000"/>
          <w:sz w:val="28"/>
          <w:lang w:val="ru-RU"/>
        </w:rPr>
        <w:t>и для оценки ситуации, выбора верного решения;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60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</w:t>
      </w:r>
      <w:r w:rsidRPr="00684608">
        <w:rPr>
          <w:rFonts w:ascii="Times New Roman" w:hAnsi="Times New Roman"/>
          <w:color w:val="000000"/>
          <w:sz w:val="28"/>
          <w:lang w:val="ru-RU"/>
        </w:rPr>
        <w:t>ки и достоинства;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A2612" w:rsidRPr="00684608" w:rsidRDefault="005A2612">
      <w:pPr>
        <w:spacing w:after="0"/>
        <w:ind w:left="120"/>
        <w:rPr>
          <w:lang w:val="ru-RU"/>
        </w:rPr>
      </w:pPr>
    </w:p>
    <w:p w:rsidR="005A2612" w:rsidRPr="00684608" w:rsidRDefault="00684608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6846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2612" w:rsidRPr="00684608" w:rsidRDefault="005A2612">
      <w:pPr>
        <w:spacing w:after="0"/>
        <w:ind w:left="120"/>
        <w:rPr>
          <w:lang w:val="ru-RU"/>
        </w:rPr>
      </w:pP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Предметные результаты освоени</w:t>
      </w:r>
      <w:r w:rsidRPr="00684608">
        <w:rPr>
          <w:rFonts w:ascii="Times New Roman" w:hAnsi="Times New Roman"/>
          <w:color w:val="000000"/>
          <w:sz w:val="28"/>
          <w:lang w:val="ru-RU"/>
        </w:rPr>
        <w:t>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</w:t>
      </w:r>
      <w:r w:rsidRPr="00684608">
        <w:rPr>
          <w:rFonts w:ascii="Times New Roman" w:hAnsi="Times New Roman"/>
          <w:color w:val="000000"/>
          <w:sz w:val="28"/>
          <w:lang w:val="ru-RU"/>
        </w:rPr>
        <w:t>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8460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сф</w:t>
      </w:r>
      <w:r w:rsidRPr="00684608">
        <w:rPr>
          <w:rFonts w:ascii="Times New Roman" w:hAnsi="Times New Roman"/>
          <w:color w:val="000000"/>
          <w:sz w:val="28"/>
          <w:lang w:val="ru-RU"/>
        </w:rPr>
        <w:t>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</w:t>
      </w:r>
      <w:r w:rsidRPr="00684608">
        <w:rPr>
          <w:rFonts w:ascii="Times New Roman" w:hAnsi="Times New Roman"/>
          <w:color w:val="000000"/>
          <w:sz w:val="28"/>
          <w:lang w:val="ru-RU"/>
        </w:rPr>
        <w:t>льной грамотности человека для решения жизненных задач;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</w:t>
      </w:r>
      <w:r w:rsidRPr="00684608">
        <w:rPr>
          <w:rFonts w:ascii="Times New Roman" w:hAnsi="Times New Roman"/>
          <w:color w:val="000000"/>
          <w:sz w:val="28"/>
          <w:lang w:val="ru-RU"/>
        </w:rPr>
        <w:t>систем, самовоспроизведение (репродукция), наследственность, изменчивость, рост и развитие;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</w:t>
      </w:r>
      <w:r w:rsidRPr="00684608">
        <w:rPr>
          <w:rFonts w:ascii="Times New Roman" w:hAnsi="Times New Roman"/>
          <w:color w:val="000000"/>
          <w:sz w:val="28"/>
          <w:lang w:val="ru-RU"/>
        </w:rPr>
        <w:t>ультатов;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</w:t>
      </w:r>
      <w:r w:rsidRPr="00684608">
        <w:rPr>
          <w:rFonts w:ascii="Times New Roman" w:hAnsi="Times New Roman"/>
          <w:color w:val="000000"/>
          <w:sz w:val="28"/>
          <w:lang w:val="ru-RU"/>
        </w:rPr>
        <w:t>синтеза, митоза, мейоза, оплодотворения, размножения, индивидуального развития организма (онтогенез);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</w:t>
      </w:r>
      <w:r w:rsidRPr="00684608">
        <w:rPr>
          <w:rFonts w:ascii="Times New Roman" w:hAnsi="Times New Roman"/>
          <w:color w:val="000000"/>
          <w:sz w:val="28"/>
          <w:lang w:val="ru-RU"/>
        </w:rPr>
        <w:t>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</w:t>
      </w:r>
      <w:r w:rsidRPr="00684608">
        <w:rPr>
          <w:rFonts w:ascii="Times New Roman" w:hAnsi="Times New Roman"/>
          <w:color w:val="000000"/>
          <w:sz w:val="28"/>
          <w:lang w:val="ru-RU"/>
        </w:rPr>
        <w:t>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</w:t>
      </w:r>
      <w:r w:rsidRPr="00684608">
        <w:rPr>
          <w:rFonts w:ascii="Times New Roman" w:hAnsi="Times New Roman"/>
          <w:color w:val="000000"/>
          <w:sz w:val="28"/>
          <w:lang w:val="ru-RU"/>
        </w:rPr>
        <w:t>, соблюдать правила при работе с учебным и лабораторным оборудованием;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</w:t>
      </w:r>
      <w:r w:rsidRPr="00684608">
        <w:rPr>
          <w:rFonts w:ascii="Times New Roman" w:hAnsi="Times New Roman"/>
          <w:color w:val="000000"/>
          <w:sz w:val="28"/>
          <w:lang w:val="ru-RU"/>
        </w:rPr>
        <w:t>рные материалы), этические аспекты современных исследований в биологии, медицине, биотехнологии;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биологии.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8460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</w:t>
      </w:r>
      <w:r w:rsidRPr="00684608">
        <w:rPr>
          <w:rFonts w:ascii="Times New Roman" w:hAnsi="Times New Roman"/>
          <w:color w:val="000000"/>
          <w:sz w:val="28"/>
          <w:lang w:val="ru-RU"/>
        </w:rPr>
        <w:t>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движущие силы (факторы) эволюции, приспособленность организмов, видообразование, экологические факторы, </w:t>
      </w:r>
      <w:r w:rsidRPr="00684608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</w:t>
      </w:r>
      <w:r w:rsidRPr="00684608">
        <w:rPr>
          <w:rFonts w:ascii="Times New Roman" w:hAnsi="Times New Roman"/>
          <w:color w:val="000000"/>
          <w:sz w:val="28"/>
          <w:lang w:val="ru-RU"/>
        </w:rPr>
        <w:t>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к живым системам;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</w:t>
      </w:r>
      <w:r w:rsidRPr="00684608">
        <w:rPr>
          <w:rFonts w:ascii="Times New Roman" w:hAnsi="Times New Roman"/>
          <w:color w:val="000000"/>
          <w:sz w:val="28"/>
          <w:lang w:val="ru-RU"/>
        </w:rPr>
        <w:t>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</w:t>
      </w:r>
      <w:r w:rsidRPr="00684608">
        <w:rPr>
          <w:rFonts w:ascii="Times New Roman" w:hAnsi="Times New Roman"/>
          <w:color w:val="000000"/>
          <w:sz w:val="28"/>
          <w:lang w:val="ru-RU"/>
        </w:rPr>
        <w:t>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</w:t>
      </w:r>
      <w:r w:rsidRPr="00684608">
        <w:rPr>
          <w:rFonts w:ascii="Times New Roman" w:hAnsi="Times New Roman"/>
          <w:color w:val="000000"/>
          <w:sz w:val="28"/>
          <w:lang w:val="ru-RU"/>
        </w:rPr>
        <w:t xml:space="preserve">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</w:t>
      </w:r>
      <w:r w:rsidRPr="00684608">
        <w:rPr>
          <w:rFonts w:ascii="Times New Roman" w:hAnsi="Times New Roman"/>
          <w:color w:val="000000"/>
          <w:sz w:val="28"/>
          <w:lang w:val="ru-RU"/>
        </w:rPr>
        <w:t>природопользования;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</w:t>
      </w:r>
      <w:r w:rsidRPr="00684608">
        <w:rPr>
          <w:rFonts w:ascii="Times New Roman" w:hAnsi="Times New Roman"/>
          <w:color w:val="000000"/>
          <w:sz w:val="28"/>
          <w:lang w:val="ru-RU"/>
        </w:rPr>
        <w:t>ованием;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</w:t>
      </w:r>
      <w:r w:rsidRPr="00684608">
        <w:rPr>
          <w:rFonts w:ascii="Times New Roman" w:hAnsi="Times New Roman"/>
          <w:color w:val="000000"/>
          <w:sz w:val="28"/>
          <w:lang w:val="ru-RU"/>
        </w:rPr>
        <w:t>мы современности, формировать по отношению к ним собственную позицию;</w:t>
      </w:r>
    </w:p>
    <w:p w:rsidR="005A2612" w:rsidRPr="00684608" w:rsidRDefault="00684608">
      <w:pPr>
        <w:spacing w:after="0" w:line="264" w:lineRule="auto"/>
        <w:ind w:firstLine="600"/>
        <w:jc w:val="both"/>
        <w:rPr>
          <w:lang w:val="ru-RU"/>
        </w:rPr>
      </w:pPr>
      <w:r w:rsidRPr="0068460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5A2612" w:rsidRPr="00684608" w:rsidRDefault="005A2612">
      <w:pPr>
        <w:rPr>
          <w:lang w:val="ru-RU"/>
        </w:rPr>
        <w:sectPr w:rsidR="005A2612" w:rsidRPr="00684608">
          <w:pgSz w:w="11906" w:h="16383"/>
          <w:pgMar w:top="1134" w:right="850" w:bottom="1134" w:left="1701" w:header="720" w:footer="720" w:gutter="0"/>
          <w:cols w:space="720"/>
        </w:sectPr>
      </w:pPr>
    </w:p>
    <w:p w:rsidR="005A2612" w:rsidRDefault="00684608">
      <w:pPr>
        <w:spacing w:after="0"/>
        <w:ind w:left="120"/>
      </w:pPr>
      <w:bookmarkStart w:id="10" w:name="block-399128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5A261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2612" w:rsidRDefault="005A2612">
            <w:pPr>
              <w:spacing w:after="0"/>
              <w:ind w:left="135"/>
            </w:pPr>
          </w:p>
        </w:tc>
      </w:tr>
      <w:tr w:rsidR="005A26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612" w:rsidRDefault="005A2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612" w:rsidRDefault="005A2612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612" w:rsidRDefault="005A2612"/>
        </w:tc>
      </w:tr>
      <w:tr w:rsidR="005A2612" w:rsidRPr="0068460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26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2612" w:rsidRDefault="005A2612"/>
        </w:tc>
      </w:tr>
    </w:tbl>
    <w:p w:rsidR="005A2612" w:rsidRDefault="005A2612">
      <w:pPr>
        <w:sectPr w:rsidR="005A2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612" w:rsidRDefault="00684608">
      <w:pPr>
        <w:spacing w:after="0"/>
        <w:ind w:left="120"/>
      </w:pPr>
      <w:bookmarkStart w:id="11" w:name="block-399128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A26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2612" w:rsidRDefault="005A2612">
            <w:pPr>
              <w:spacing w:after="0"/>
              <w:ind w:left="135"/>
            </w:pPr>
          </w:p>
        </w:tc>
      </w:tr>
      <w:tr w:rsidR="005A26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612" w:rsidRDefault="005A2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612" w:rsidRDefault="005A26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612" w:rsidRDefault="005A2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612" w:rsidRDefault="005A2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612" w:rsidRDefault="005A2612"/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отбор и его </w:t>
            </w: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организма и её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</w:t>
            </w:r>
            <w:r>
              <w:rPr>
                <w:rFonts w:ascii="Times New Roman" w:hAnsi="Times New Roman"/>
                <w:color w:val="000000"/>
                <w:sz w:val="24"/>
              </w:rPr>
              <w:t>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 и природные </w:t>
            </w: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</w:t>
            </w: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 и экологические </w:t>
            </w: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</w:t>
            </w: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 w:rsidRPr="006846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84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6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2612" w:rsidRDefault="005A2612">
            <w:pPr>
              <w:spacing w:after="0"/>
              <w:ind w:left="135"/>
            </w:pPr>
          </w:p>
        </w:tc>
      </w:tr>
      <w:tr w:rsidR="005A26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612" w:rsidRPr="00684608" w:rsidRDefault="00684608">
            <w:pPr>
              <w:spacing w:after="0"/>
              <w:ind w:left="135"/>
              <w:rPr>
                <w:lang w:val="ru-RU"/>
              </w:rPr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 w:rsidRPr="00684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2612" w:rsidRDefault="00684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612" w:rsidRDefault="005A2612"/>
        </w:tc>
      </w:tr>
    </w:tbl>
    <w:p w:rsidR="005A2612" w:rsidRDefault="005A2612">
      <w:pPr>
        <w:sectPr w:rsidR="005A2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612" w:rsidRDefault="00684608">
      <w:pPr>
        <w:spacing w:after="0"/>
        <w:ind w:left="120"/>
      </w:pPr>
      <w:bookmarkStart w:id="12" w:name="block-39912818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2612" w:rsidRDefault="006846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2612" w:rsidRDefault="005A2612">
      <w:pPr>
        <w:spacing w:after="0" w:line="480" w:lineRule="auto"/>
        <w:ind w:left="120"/>
      </w:pPr>
    </w:p>
    <w:p w:rsidR="005A2612" w:rsidRDefault="005A2612">
      <w:pPr>
        <w:spacing w:after="0" w:line="480" w:lineRule="auto"/>
        <w:ind w:left="120"/>
      </w:pPr>
    </w:p>
    <w:p w:rsidR="005A2612" w:rsidRDefault="005A2612">
      <w:pPr>
        <w:spacing w:after="0"/>
        <w:ind w:left="120"/>
      </w:pPr>
    </w:p>
    <w:p w:rsidR="005A2612" w:rsidRDefault="006846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2612" w:rsidRDefault="005A2612">
      <w:pPr>
        <w:spacing w:after="0" w:line="480" w:lineRule="auto"/>
        <w:ind w:left="120"/>
      </w:pPr>
    </w:p>
    <w:p w:rsidR="005A2612" w:rsidRDefault="005A2612">
      <w:pPr>
        <w:spacing w:after="0"/>
        <w:ind w:left="120"/>
      </w:pPr>
    </w:p>
    <w:p w:rsidR="005A2612" w:rsidRPr="00684608" w:rsidRDefault="00684608">
      <w:pPr>
        <w:spacing w:after="0" w:line="480" w:lineRule="auto"/>
        <w:ind w:left="120"/>
        <w:rPr>
          <w:lang w:val="ru-RU"/>
        </w:rPr>
      </w:pPr>
      <w:r w:rsidRPr="00684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2612" w:rsidRPr="00684608" w:rsidRDefault="005A2612">
      <w:pPr>
        <w:spacing w:after="0" w:line="480" w:lineRule="auto"/>
        <w:ind w:left="120"/>
        <w:rPr>
          <w:lang w:val="ru-RU"/>
        </w:rPr>
      </w:pPr>
    </w:p>
    <w:p w:rsidR="005A2612" w:rsidRPr="00684608" w:rsidRDefault="005A2612">
      <w:pPr>
        <w:rPr>
          <w:lang w:val="ru-RU"/>
        </w:rPr>
        <w:sectPr w:rsidR="005A2612" w:rsidRPr="0068460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684608" w:rsidRDefault="00684608">
      <w:pPr>
        <w:rPr>
          <w:lang w:val="ru-RU"/>
        </w:rPr>
      </w:pPr>
    </w:p>
    <w:sectPr w:rsidR="00000000" w:rsidRPr="006846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A2612"/>
    <w:rsid w:val="005A2612"/>
    <w:rsid w:val="0068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E2051-1F44-4D69-99A5-85344C4B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9da4" TargetMode="External"/><Relationship Id="rId18" Type="http://schemas.openxmlformats.org/officeDocument/2006/relationships/hyperlink" Target="https://m.edsoo.ru/863ea6be" TargetMode="External"/><Relationship Id="rId26" Type="http://schemas.openxmlformats.org/officeDocument/2006/relationships/hyperlink" Target="https://m.edsoo.ru/863eb3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ac2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99c6" TargetMode="External"/><Relationship Id="rId17" Type="http://schemas.openxmlformats.org/officeDocument/2006/relationships/hyperlink" Target="https://m.edsoo.ru/863ea5a6" TargetMode="External"/><Relationship Id="rId25" Type="http://schemas.openxmlformats.org/officeDocument/2006/relationships/hyperlink" Target="https://m.edsoo.ru/863eb10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63e9c1e" TargetMode="External"/><Relationship Id="rId20" Type="http://schemas.openxmlformats.org/officeDocument/2006/relationships/hyperlink" Target="https://m.edsoo.ru/863ea48e" TargetMode="External"/><Relationship Id="rId29" Type="http://schemas.openxmlformats.org/officeDocument/2006/relationships/hyperlink" Target="https://m.edsoo.ru/863eb5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863e9c1e" TargetMode="External"/><Relationship Id="rId24" Type="http://schemas.openxmlformats.org/officeDocument/2006/relationships/hyperlink" Target="https://m.edsoo.ru/863eafec" TargetMode="External"/><Relationship Id="rId32" Type="http://schemas.openxmlformats.org/officeDocument/2006/relationships/hyperlink" Target="https://m.edsoo.ru/863eba1e" TargetMode="External"/><Relationship Id="rId5" Type="http://schemas.openxmlformats.org/officeDocument/2006/relationships/hyperlink" Target="https://m.edsoo.ru/7f41cc74" TargetMode="External"/><Relationship Id="rId15" Type="http://schemas.openxmlformats.org/officeDocument/2006/relationships/hyperlink" Target="https://m.edsoo.ru/863e9fde" TargetMode="External"/><Relationship Id="rId23" Type="http://schemas.openxmlformats.org/officeDocument/2006/relationships/hyperlink" Target="https://m.edsoo.ru/863eaea2" TargetMode="External"/><Relationship Id="rId28" Type="http://schemas.openxmlformats.org/officeDocument/2006/relationships/hyperlink" Target="https://m.edsoo.ru/863eb46a" TargetMode="External"/><Relationship Id="rId10" Type="http://schemas.openxmlformats.org/officeDocument/2006/relationships/hyperlink" Target="https://m.edsoo.ru/863e9570" TargetMode="External"/><Relationship Id="rId19" Type="http://schemas.openxmlformats.org/officeDocument/2006/relationships/hyperlink" Target="https://m.edsoo.ru/863ea8bc" TargetMode="External"/><Relationship Id="rId31" Type="http://schemas.openxmlformats.org/officeDocument/2006/relationships/hyperlink" Target="https://m.edsoo.ru/863ebd16" TargetMode="External"/><Relationship Id="rId4" Type="http://schemas.openxmlformats.org/officeDocument/2006/relationships/hyperlink" Target="https://m.edsoo.ru/7f41cc74" TargetMode="External"/><Relationship Id="rId9" Type="http://schemas.openxmlformats.org/officeDocument/2006/relationships/hyperlink" Target="https://m.edsoo.ru/863ea20e" TargetMode="External"/><Relationship Id="rId14" Type="http://schemas.openxmlformats.org/officeDocument/2006/relationships/hyperlink" Target="https://m.edsoo.ru/863e9ed0" TargetMode="External"/><Relationship Id="rId22" Type="http://schemas.openxmlformats.org/officeDocument/2006/relationships/hyperlink" Target="https://m.edsoo.ru/863ead44" TargetMode="External"/><Relationship Id="rId27" Type="http://schemas.openxmlformats.org/officeDocument/2006/relationships/hyperlink" Target="https://m.edsoo.ru/863eb46a" TargetMode="External"/><Relationship Id="rId30" Type="http://schemas.openxmlformats.org/officeDocument/2006/relationships/hyperlink" Target="https://m.edsoo.ru/863ebb5e" TargetMode="External"/><Relationship Id="rId8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7009</Words>
  <Characters>39957</Characters>
  <Application>Microsoft Office Word</Application>
  <DocSecurity>0</DocSecurity>
  <Lines>332</Lines>
  <Paragraphs>93</Paragraphs>
  <ScaleCrop>false</ScaleCrop>
  <Company/>
  <LinksUpToDate>false</LinksUpToDate>
  <CharactersWithSpaces>46873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Kab4-PC</cp:lastModifiedBy>
  <cp:revision>2</cp:revision>
  <dcterms:created xsi:type="dcterms:W3CDTF">2024-09-11T08:15:00Z</dcterms:created>
  <dcterms:modified xsi:type="dcterms:W3CDTF">2024-09-11T08:17:00Z</dcterms:modified>
</cp:coreProperties>
</file>