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AE" w:rsidRPr="00A1262B" w:rsidRDefault="00A1262B">
      <w:pPr>
        <w:spacing w:after="0" w:line="408" w:lineRule="auto"/>
        <w:ind w:left="120"/>
        <w:jc w:val="center"/>
        <w:rPr>
          <w:lang w:val="ru-RU"/>
        </w:rPr>
      </w:pPr>
      <w:bookmarkStart w:id="0" w:name="block-39660521"/>
      <w:r w:rsidRPr="00A126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46AE" w:rsidRPr="00A1262B" w:rsidRDefault="00A1262B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A1262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126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46AE" w:rsidRPr="00A1262B" w:rsidRDefault="00A1262B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A1262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7F46AE" w:rsidRDefault="00A126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7F46AE" w:rsidRDefault="007F46AE">
      <w:pPr>
        <w:spacing w:after="0"/>
        <w:ind w:left="120"/>
      </w:pPr>
    </w:p>
    <w:p w:rsidR="007F46AE" w:rsidRDefault="007F46AE">
      <w:pPr>
        <w:spacing w:after="0"/>
        <w:ind w:left="120"/>
      </w:pPr>
    </w:p>
    <w:p w:rsidR="007F46AE" w:rsidRDefault="007F46A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262B" w:rsidTr="00A1262B">
        <w:tc>
          <w:tcPr>
            <w:tcW w:w="3114" w:type="dxa"/>
          </w:tcPr>
          <w:p w:rsidR="00A1262B" w:rsidRDefault="00A126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262B" w:rsidRDefault="00A126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1262B" w:rsidRDefault="00A126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262B" w:rsidRDefault="00A126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A1262B" w:rsidRDefault="00A1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методического совета № 1 от «30» августа   2024 г.</w:t>
            </w:r>
          </w:p>
          <w:p w:rsidR="00A1262B" w:rsidRDefault="00A126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262B" w:rsidRDefault="00A126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262B" w:rsidRDefault="00A126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262B" w:rsidRDefault="00A126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1262B" w:rsidRDefault="00A126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262B" w:rsidRDefault="00A126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A1262B" w:rsidRDefault="00A126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120 от «30» 08    2024 г.</w:t>
            </w:r>
          </w:p>
          <w:p w:rsidR="00A1262B" w:rsidRDefault="00A126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46AE" w:rsidRPr="00A1262B" w:rsidRDefault="007F46AE">
      <w:pPr>
        <w:spacing w:after="0"/>
        <w:ind w:left="120"/>
        <w:rPr>
          <w:lang w:val="ru-RU"/>
        </w:rPr>
      </w:pPr>
    </w:p>
    <w:p w:rsidR="007F46AE" w:rsidRPr="00A1262B" w:rsidRDefault="007F46AE">
      <w:pPr>
        <w:spacing w:after="0"/>
        <w:ind w:left="120"/>
        <w:rPr>
          <w:lang w:val="ru-RU"/>
        </w:rPr>
      </w:pPr>
    </w:p>
    <w:p w:rsidR="007F46AE" w:rsidRPr="00A1262B" w:rsidRDefault="007F46AE">
      <w:pPr>
        <w:spacing w:after="0"/>
        <w:ind w:left="120"/>
        <w:rPr>
          <w:lang w:val="ru-RU"/>
        </w:rPr>
      </w:pPr>
    </w:p>
    <w:p w:rsidR="007F46AE" w:rsidRPr="00A1262B" w:rsidRDefault="007F46AE">
      <w:pPr>
        <w:spacing w:after="0"/>
        <w:ind w:left="120"/>
        <w:rPr>
          <w:lang w:val="ru-RU"/>
        </w:rPr>
      </w:pPr>
    </w:p>
    <w:p w:rsidR="007F46AE" w:rsidRPr="00A1262B" w:rsidRDefault="007F46AE">
      <w:pPr>
        <w:spacing w:after="0"/>
        <w:ind w:left="120"/>
        <w:rPr>
          <w:lang w:val="ru-RU"/>
        </w:rPr>
      </w:pPr>
    </w:p>
    <w:p w:rsidR="007F46AE" w:rsidRPr="00A1262B" w:rsidRDefault="00A1262B">
      <w:pPr>
        <w:spacing w:after="0" w:line="408" w:lineRule="auto"/>
        <w:ind w:left="120"/>
        <w:jc w:val="center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46AE" w:rsidRPr="00A1262B" w:rsidRDefault="00A1262B">
      <w:pPr>
        <w:spacing w:after="0" w:line="408" w:lineRule="auto"/>
        <w:ind w:left="120"/>
        <w:jc w:val="center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5216514)</w:t>
      </w: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A1262B">
      <w:pPr>
        <w:spacing w:after="0" w:line="408" w:lineRule="auto"/>
        <w:ind w:left="120"/>
        <w:jc w:val="center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7F46AE" w:rsidRPr="00A1262B" w:rsidRDefault="00A1262B">
      <w:pPr>
        <w:spacing w:after="0" w:line="408" w:lineRule="auto"/>
        <w:ind w:left="120"/>
        <w:jc w:val="center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7F46AE">
      <w:pPr>
        <w:spacing w:after="0"/>
        <w:ind w:left="120"/>
        <w:jc w:val="center"/>
        <w:rPr>
          <w:lang w:val="ru-RU"/>
        </w:rPr>
      </w:pPr>
    </w:p>
    <w:p w:rsidR="007F46AE" w:rsidRPr="00A1262B" w:rsidRDefault="00A1262B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A1262B">
        <w:rPr>
          <w:rFonts w:ascii="Times New Roman" w:hAnsi="Times New Roman"/>
          <w:b/>
          <w:color w:val="000000"/>
          <w:sz w:val="28"/>
          <w:lang w:val="ru-RU"/>
        </w:rPr>
        <w:lastRenderedPageBreak/>
        <w:t>п. Новая Калами</w:t>
      </w:r>
      <w:bookmarkEnd w:id="3"/>
      <w:r w:rsidRPr="00A126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A1262B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7F46AE" w:rsidRPr="00A1262B" w:rsidRDefault="007F46AE">
      <w:pPr>
        <w:spacing w:after="0"/>
        <w:ind w:left="120"/>
        <w:rPr>
          <w:lang w:val="ru-RU"/>
        </w:rPr>
      </w:pPr>
    </w:p>
    <w:p w:rsidR="007F46AE" w:rsidRPr="00A1262B" w:rsidRDefault="007F46AE">
      <w:pPr>
        <w:rPr>
          <w:lang w:val="ru-RU"/>
        </w:rPr>
        <w:sectPr w:rsidR="007F46AE" w:rsidRPr="00A1262B">
          <w:pgSz w:w="11906" w:h="16383"/>
          <w:pgMar w:top="1134" w:right="850" w:bottom="1134" w:left="1701" w:header="720" w:footer="720" w:gutter="0"/>
          <w:cols w:space="720"/>
        </w:sect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bookmarkStart w:id="5" w:name="block-39660522"/>
      <w:bookmarkEnd w:id="0"/>
      <w:r w:rsidRPr="00A126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1262B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A1262B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A1262B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A1262B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A1262B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7F46AE" w:rsidRPr="00A1262B" w:rsidRDefault="007F46AE">
      <w:pPr>
        <w:rPr>
          <w:lang w:val="ru-RU"/>
        </w:rPr>
        <w:sectPr w:rsidR="007F46AE" w:rsidRPr="00A1262B">
          <w:pgSz w:w="11906" w:h="16383"/>
          <w:pgMar w:top="1134" w:right="850" w:bottom="1134" w:left="1701" w:header="720" w:footer="720" w:gutter="0"/>
          <w:cols w:space="720"/>
        </w:sect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bookmarkStart w:id="7" w:name="block-39660519"/>
      <w:bookmarkEnd w:id="5"/>
      <w:r w:rsidRPr="00A126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A1262B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A1262B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A1262B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A1262B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A1262B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A1262B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A1262B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</w:t>
      </w:r>
      <w:r w:rsidRPr="00A1262B">
        <w:rPr>
          <w:rFonts w:ascii="Times New Roman" w:hAnsi="Times New Roman"/>
          <w:color w:val="000000"/>
          <w:sz w:val="28"/>
          <w:lang w:val="ru-RU"/>
        </w:rPr>
        <w:t>онометрическое тождество. Формулы приведения.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A1262B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 w:rsidRPr="00A1262B">
        <w:rPr>
          <w:rFonts w:ascii="Times New Roman" w:hAnsi="Times New Roman"/>
          <w:color w:val="000000"/>
          <w:sz w:val="28"/>
          <w:lang w:val="ru-RU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A1262B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A1262B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7F46AE" w:rsidRPr="00A1262B" w:rsidRDefault="007F46AE">
      <w:pPr>
        <w:rPr>
          <w:lang w:val="ru-RU"/>
        </w:rPr>
        <w:sectPr w:rsidR="007F46AE" w:rsidRPr="00A1262B">
          <w:pgSz w:w="11906" w:h="16383"/>
          <w:pgMar w:top="1134" w:right="850" w:bottom="1134" w:left="1701" w:header="720" w:footer="720" w:gutter="0"/>
          <w:cols w:space="720"/>
        </w:sect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bookmarkStart w:id="8" w:name="block-39660520"/>
      <w:bookmarkEnd w:id="7"/>
      <w:r w:rsidRPr="00A126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1262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</w:t>
      </w:r>
      <w:r w:rsidRPr="00A1262B">
        <w:rPr>
          <w:rFonts w:ascii="Times New Roman" w:hAnsi="Times New Roman"/>
          <w:color w:val="000000"/>
          <w:sz w:val="28"/>
          <w:lang w:val="ru-RU"/>
        </w:rPr>
        <w:t>изуются: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 w:rsidRPr="00A1262B">
        <w:rPr>
          <w:rFonts w:ascii="Times New Roman" w:hAnsi="Times New Roman"/>
          <w:color w:val="000000"/>
          <w:sz w:val="28"/>
          <w:lang w:val="ru-RU"/>
        </w:rPr>
        <w:t>адных сферах;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A1262B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A1262B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A1262B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A1262B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A1262B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A1262B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A1262B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A1262B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A1262B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Default="00A126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46AE" w:rsidRPr="00A1262B" w:rsidRDefault="00A126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</w:t>
      </w:r>
      <w:r w:rsidRPr="00A1262B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A1262B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7F46AE" w:rsidRPr="00A1262B" w:rsidRDefault="00A126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46AE" w:rsidRPr="00A1262B" w:rsidRDefault="00A126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A1262B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7F46AE" w:rsidRPr="00A1262B" w:rsidRDefault="00A126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46AE" w:rsidRPr="00A1262B" w:rsidRDefault="00A126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46AE" w:rsidRPr="00A1262B" w:rsidRDefault="00A126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</w:t>
      </w:r>
      <w:r w:rsidRPr="00A1262B">
        <w:rPr>
          <w:rFonts w:ascii="Times New Roman" w:hAnsi="Times New Roman"/>
          <w:color w:val="000000"/>
          <w:sz w:val="28"/>
          <w:lang w:val="ru-RU"/>
        </w:rPr>
        <w:t>лее подходящий с учётом самостоятельно выделенных критериев).</w:t>
      </w:r>
    </w:p>
    <w:p w:rsidR="007F46AE" w:rsidRDefault="00A126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F46AE" w:rsidRPr="00A1262B" w:rsidRDefault="00A126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</w:t>
      </w:r>
      <w:r w:rsidRPr="00A1262B">
        <w:rPr>
          <w:rFonts w:ascii="Times New Roman" w:hAnsi="Times New Roman"/>
          <w:color w:val="000000"/>
          <w:sz w:val="28"/>
          <w:lang w:val="ru-RU"/>
        </w:rPr>
        <w:t>е и данное, формировать гипотезу, аргументировать свою позицию, мнение;</w:t>
      </w:r>
    </w:p>
    <w:p w:rsidR="007F46AE" w:rsidRPr="00A1262B" w:rsidRDefault="00A126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46AE" w:rsidRPr="00A1262B" w:rsidRDefault="00A126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</w:t>
      </w:r>
      <w:r w:rsidRPr="00A1262B">
        <w:rPr>
          <w:rFonts w:ascii="Times New Roman" w:hAnsi="Times New Roman"/>
          <w:color w:val="000000"/>
          <w:sz w:val="28"/>
          <w:lang w:val="ru-RU"/>
        </w:rPr>
        <w:t>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46AE" w:rsidRPr="00A1262B" w:rsidRDefault="00A126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</w:t>
      </w:r>
      <w:r w:rsidRPr="00A1262B">
        <w:rPr>
          <w:rFonts w:ascii="Times New Roman" w:hAnsi="Times New Roman"/>
          <w:color w:val="000000"/>
          <w:sz w:val="28"/>
          <w:lang w:val="ru-RU"/>
        </w:rPr>
        <w:t>итии в новых условиях.</w:t>
      </w:r>
    </w:p>
    <w:p w:rsidR="007F46AE" w:rsidRDefault="00A126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46AE" w:rsidRPr="00A1262B" w:rsidRDefault="00A126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46AE" w:rsidRPr="00A1262B" w:rsidRDefault="00A126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46AE" w:rsidRPr="00A1262B" w:rsidRDefault="00A126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7F46AE" w:rsidRPr="00A1262B" w:rsidRDefault="00A126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46AE" w:rsidRDefault="00A126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действия:</w:t>
      </w:r>
    </w:p>
    <w:p w:rsidR="007F46AE" w:rsidRPr="00A1262B" w:rsidRDefault="00A126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1262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</w:t>
      </w:r>
      <w:r w:rsidRPr="00A1262B">
        <w:rPr>
          <w:rFonts w:ascii="Times New Roman" w:hAnsi="Times New Roman"/>
          <w:color w:val="000000"/>
          <w:sz w:val="28"/>
          <w:lang w:val="ru-RU"/>
        </w:rPr>
        <w:t>;</w:t>
      </w:r>
    </w:p>
    <w:p w:rsidR="007F46AE" w:rsidRPr="00A1262B" w:rsidRDefault="00A126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</w:t>
      </w:r>
      <w:r w:rsidRPr="00A1262B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:rsidR="007F46AE" w:rsidRPr="00A1262B" w:rsidRDefault="00A126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46AE" w:rsidRPr="00A1262B" w:rsidRDefault="00A126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еимущества командной и индивидуальной работы при решении учебных математических задач; </w:t>
      </w:r>
    </w:p>
    <w:p w:rsidR="007F46AE" w:rsidRPr="00A1262B" w:rsidRDefault="00A126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</w:t>
      </w:r>
      <w:r w:rsidRPr="00A1262B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:rsidR="007F46AE" w:rsidRPr="00A1262B" w:rsidRDefault="00A126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по критериям, сформулированным участниками взаимодействия.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46AE" w:rsidRPr="00A1262B" w:rsidRDefault="00A126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A1262B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7F46AE" w:rsidRDefault="00A126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F46AE" w:rsidRPr="00A1262B" w:rsidRDefault="00A126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46AE" w:rsidRPr="00A1262B" w:rsidRDefault="00A126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A1262B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46AE" w:rsidRPr="00A1262B" w:rsidRDefault="00A126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A1262B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left="120"/>
        <w:jc w:val="both"/>
        <w:rPr>
          <w:lang w:val="ru-RU"/>
        </w:rPr>
      </w:pPr>
      <w:r w:rsidRPr="00A126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46AE" w:rsidRPr="00A1262B" w:rsidRDefault="007F46AE">
      <w:pPr>
        <w:spacing w:after="0" w:line="264" w:lineRule="auto"/>
        <w:ind w:left="120"/>
        <w:jc w:val="both"/>
        <w:rPr>
          <w:lang w:val="ru-RU"/>
        </w:rPr>
      </w:pP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126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62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A1262B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A1262B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A1262B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A1262B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A1262B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A1262B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62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</w:t>
      </w:r>
      <w:r w:rsidRPr="00A1262B">
        <w:rPr>
          <w:rFonts w:ascii="Times New Roman" w:hAnsi="Times New Roman"/>
          <w:color w:val="000000"/>
          <w:sz w:val="28"/>
          <w:lang w:val="ru-RU"/>
        </w:rPr>
        <w:t>нии геометрических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теоремой о пропорциональных отрезках, применять их для решения практических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</w:t>
      </w:r>
      <w:r w:rsidRPr="00A1262B">
        <w:rPr>
          <w:rFonts w:ascii="Times New Roman" w:hAnsi="Times New Roman"/>
          <w:color w:val="000000"/>
          <w:sz w:val="28"/>
          <w:lang w:val="ru-RU"/>
        </w:rPr>
        <w:t>кую модель в практических задачах, самостоятельно делать чертёж и находить соответствующие длины.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</w:t>
      </w:r>
      <w:r w:rsidRPr="00A1262B">
        <w:rPr>
          <w:rFonts w:ascii="Times New Roman" w:hAnsi="Times New Roman"/>
          <w:color w:val="000000"/>
          <w:sz w:val="28"/>
          <w:lang w:val="ru-RU"/>
        </w:rPr>
        <w:t>лах, углах между хордами (секущими) и угле между касательной и хордой при решении геометрических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</w:t>
      </w:r>
      <w:r w:rsidRPr="00A1262B">
        <w:rPr>
          <w:rFonts w:ascii="Times New Roman" w:hAnsi="Times New Roman"/>
          <w:color w:val="000000"/>
          <w:sz w:val="28"/>
          <w:lang w:val="ru-RU"/>
        </w:rPr>
        <w:t>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62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126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</w:t>
      </w:r>
      <w:r w:rsidRPr="00A1262B">
        <w:rPr>
          <w:rFonts w:ascii="Times New Roman" w:hAnsi="Times New Roman"/>
          <w:color w:val="000000"/>
          <w:sz w:val="28"/>
          <w:lang w:val="ru-RU"/>
        </w:rPr>
        <w:t>ы: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A1262B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 xml:space="preserve">Пользоваться формулами </w:t>
      </w:r>
      <w:r w:rsidRPr="00A1262B">
        <w:rPr>
          <w:rFonts w:ascii="Times New Roman" w:hAnsi="Times New Roman"/>
          <w:color w:val="000000"/>
          <w:sz w:val="28"/>
          <w:lang w:val="ru-RU"/>
        </w:rPr>
        <w:t>приведения и основным тригонометрическим тождеством для нахождения соотношений между тригонометрическими величинами.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</w:t>
      </w:r>
      <w:r w:rsidRPr="00A1262B">
        <w:rPr>
          <w:rFonts w:ascii="Times New Roman" w:hAnsi="Times New Roman"/>
          <w:color w:val="000000"/>
          <w:sz w:val="28"/>
          <w:lang w:val="ru-RU"/>
        </w:rPr>
        <w:t>и геометрических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</w:t>
      </w:r>
      <w:r w:rsidRPr="00A1262B">
        <w:rPr>
          <w:rFonts w:ascii="Times New Roman" w:hAnsi="Times New Roman"/>
          <w:color w:val="000000"/>
          <w:sz w:val="28"/>
          <w:lang w:val="ru-RU"/>
        </w:rPr>
        <w:t>х задачах. Уметь приводить примеры подобных фигур в окружающем мире.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</w:t>
      </w:r>
      <w:r w:rsidRPr="00A1262B">
        <w:rPr>
          <w:rFonts w:ascii="Times New Roman" w:hAnsi="Times New Roman"/>
          <w:color w:val="000000"/>
          <w:sz w:val="28"/>
          <w:lang w:val="ru-RU"/>
        </w:rPr>
        <w:t>ять их в решении геометрических и физических задач. Применять скалярное произведение векторов для нахождения длин и углов.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Владеть понятиями правильно</w:t>
      </w:r>
      <w:r w:rsidRPr="00A1262B">
        <w:rPr>
          <w:rFonts w:ascii="Times New Roman" w:hAnsi="Times New Roman"/>
          <w:color w:val="000000"/>
          <w:sz w:val="28"/>
          <w:lang w:val="ru-RU"/>
        </w:rPr>
        <w:t>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</w:t>
      </w:r>
      <w:r w:rsidRPr="00A1262B">
        <w:rPr>
          <w:rFonts w:ascii="Times New Roman" w:hAnsi="Times New Roman"/>
          <w:color w:val="000000"/>
          <w:sz w:val="28"/>
          <w:lang w:val="ru-RU"/>
        </w:rPr>
        <w:t>тейших случаях.</w:t>
      </w:r>
    </w:p>
    <w:p w:rsidR="007F46AE" w:rsidRPr="00A1262B" w:rsidRDefault="00A1262B">
      <w:pPr>
        <w:spacing w:after="0" w:line="264" w:lineRule="auto"/>
        <w:ind w:firstLine="600"/>
        <w:jc w:val="both"/>
        <w:rPr>
          <w:lang w:val="ru-RU"/>
        </w:rPr>
      </w:pPr>
      <w:r w:rsidRPr="00A1262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F46AE" w:rsidRPr="00A1262B" w:rsidRDefault="007F46AE">
      <w:pPr>
        <w:rPr>
          <w:lang w:val="ru-RU"/>
        </w:rPr>
        <w:sectPr w:rsidR="007F46AE" w:rsidRPr="00A1262B">
          <w:pgSz w:w="11906" w:h="16383"/>
          <w:pgMar w:top="1134" w:right="850" w:bottom="1134" w:left="1701" w:header="720" w:footer="720" w:gutter="0"/>
          <w:cols w:space="720"/>
        </w:sectPr>
      </w:pPr>
    </w:p>
    <w:p w:rsidR="007F46AE" w:rsidRDefault="00A1262B">
      <w:pPr>
        <w:spacing w:after="0"/>
        <w:ind w:left="120"/>
      </w:pPr>
      <w:bookmarkStart w:id="10" w:name="block-39660523"/>
      <w:bookmarkEnd w:id="8"/>
      <w:r w:rsidRPr="00A126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46AE" w:rsidRDefault="00A12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7F46A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</w:tr>
      <w:tr w:rsidR="007F46AE" w:rsidRPr="00A1262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 w:rsidRPr="00A12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A12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6AE" w:rsidRPr="00A1262B" w:rsidRDefault="00A1262B">
            <w:pPr>
              <w:spacing w:after="0"/>
              <w:ind w:left="135"/>
              <w:rPr>
                <w:lang w:val="ru-RU"/>
              </w:rPr>
            </w:pPr>
            <w:r w:rsidRPr="00A12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46AE" w:rsidRDefault="007F46AE"/>
        </w:tc>
      </w:tr>
    </w:tbl>
    <w:p w:rsidR="007F46AE" w:rsidRDefault="007F46AE">
      <w:pPr>
        <w:sectPr w:rsidR="007F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6AE" w:rsidRDefault="00A12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7F46A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</w:tr>
      <w:tr w:rsidR="007F46A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46AE" w:rsidRDefault="007F46AE"/>
        </w:tc>
      </w:tr>
    </w:tbl>
    <w:p w:rsidR="007F46AE" w:rsidRDefault="007F46AE">
      <w:pPr>
        <w:sectPr w:rsidR="007F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6AE" w:rsidRDefault="00A12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7F46A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</w:tr>
      <w:tr w:rsidR="007F46A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46AE" w:rsidRDefault="007F46AE"/>
        </w:tc>
      </w:tr>
    </w:tbl>
    <w:p w:rsidR="007F46AE" w:rsidRDefault="007F46AE">
      <w:pPr>
        <w:sectPr w:rsidR="007F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6AE" w:rsidRDefault="007F46AE">
      <w:pPr>
        <w:sectPr w:rsidR="007F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6AE" w:rsidRDefault="00A1262B">
      <w:pPr>
        <w:spacing w:after="0"/>
        <w:ind w:left="120"/>
      </w:pPr>
      <w:bookmarkStart w:id="11" w:name="block-396605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46AE" w:rsidRDefault="00A12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7F46A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7F46AE"/>
        </w:tc>
      </w:tr>
    </w:tbl>
    <w:p w:rsidR="007F46AE" w:rsidRDefault="007F46AE">
      <w:pPr>
        <w:sectPr w:rsidR="007F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6AE" w:rsidRDefault="00A12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7F46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7F46AE"/>
        </w:tc>
      </w:tr>
    </w:tbl>
    <w:p w:rsidR="007F46AE" w:rsidRDefault="007F46AE">
      <w:pPr>
        <w:sectPr w:rsidR="007F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6AE" w:rsidRDefault="00A12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7F46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6AE" w:rsidRDefault="007F46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6AE" w:rsidRDefault="007F46AE"/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7F46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46AE" w:rsidRDefault="007F46AE">
            <w:pPr>
              <w:spacing w:after="0"/>
              <w:ind w:left="135"/>
            </w:pPr>
          </w:p>
        </w:tc>
      </w:tr>
      <w:tr w:rsidR="007F4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46AE" w:rsidRDefault="00A12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6AE" w:rsidRDefault="007F46AE"/>
        </w:tc>
      </w:tr>
    </w:tbl>
    <w:p w:rsidR="007F46AE" w:rsidRDefault="007F46AE">
      <w:pPr>
        <w:sectPr w:rsidR="007F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6AE" w:rsidRDefault="007F46AE">
      <w:pPr>
        <w:sectPr w:rsidR="007F4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6AE" w:rsidRDefault="00A1262B">
      <w:pPr>
        <w:spacing w:after="0"/>
        <w:ind w:left="120"/>
      </w:pPr>
      <w:bookmarkStart w:id="12" w:name="block-396605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7F46AE" w:rsidRDefault="00A126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46AE" w:rsidRDefault="007F46AE">
      <w:pPr>
        <w:spacing w:after="0" w:line="480" w:lineRule="auto"/>
        <w:ind w:left="120"/>
      </w:pPr>
    </w:p>
    <w:p w:rsidR="007F46AE" w:rsidRDefault="007F46AE">
      <w:pPr>
        <w:spacing w:after="0" w:line="480" w:lineRule="auto"/>
        <w:ind w:left="120"/>
      </w:pPr>
    </w:p>
    <w:p w:rsidR="007F46AE" w:rsidRDefault="007F46AE">
      <w:pPr>
        <w:spacing w:after="0"/>
        <w:ind w:left="120"/>
      </w:pPr>
    </w:p>
    <w:p w:rsidR="007F46AE" w:rsidRDefault="00A126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46AE" w:rsidRDefault="007F46AE">
      <w:pPr>
        <w:spacing w:after="0" w:line="480" w:lineRule="auto"/>
        <w:ind w:left="120"/>
      </w:pPr>
    </w:p>
    <w:p w:rsidR="007F46AE" w:rsidRDefault="007F46AE">
      <w:pPr>
        <w:spacing w:after="0"/>
        <w:ind w:left="120"/>
      </w:pPr>
    </w:p>
    <w:p w:rsidR="007F46AE" w:rsidRDefault="00A126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46AE" w:rsidRDefault="007F46AE">
      <w:pPr>
        <w:spacing w:after="0" w:line="480" w:lineRule="auto"/>
        <w:ind w:left="120"/>
      </w:pPr>
    </w:p>
    <w:p w:rsidR="007F46AE" w:rsidRDefault="007F46AE">
      <w:pPr>
        <w:sectPr w:rsidR="007F46A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A1262B"/>
    <w:sectPr w:rsidR="00000000" w:rsidSect="007F46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F23"/>
    <w:multiLevelType w:val="multilevel"/>
    <w:tmpl w:val="D584B5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8AA"/>
    <w:multiLevelType w:val="multilevel"/>
    <w:tmpl w:val="E7CE79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B390C"/>
    <w:multiLevelType w:val="multilevel"/>
    <w:tmpl w:val="4A9EFF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27E16"/>
    <w:multiLevelType w:val="multilevel"/>
    <w:tmpl w:val="BAB06D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76ADA"/>
    <w:multiLevelType w:val="multilevel"/>
    <w:tmpl w:val="11CE60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81037"/>
    <w:multiLevelType w:val="multilevel"/>
    <w:tmpl w:val="9B8607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F46AE"/>
    <w:rsid w:val="007F46AE"/>
    <w:rsid w:val="00A1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6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7250</Words>
  <Characters>41325</Characters>
  <Application>Microsoft Office Word</Application>
  <DocSecurity>0</DocSecurity>
  <Lines>344</Lines>
  <Paragraphs>96</Paragraphs>
  <ScaleCrop>false</ScaleCrop>
  <Company/>
  <LinksUpToDate>false</LinksUpToDate>
  <CharactersWithSpaces>48479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2</cp:revision>
  <dcterms:created xsi:type="dcterms:W3CDTF">2024-10-08T06:13:00Z</dcterms:created>
  <dcterms:modified xsi:type="dcterms:W3CDTF">2024-10-08T06:13:00Z</dcterms:modified>
</cp:coreProperties>
</file>